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C6D" w14:textId="77777777" w:rsidR="00B967A5" w:rsidRPr="00B967A5" w:rsidRDefault="00B967A5" w:rsidP="00B967A5">
      <w:pPr>
        <w:rPr>
          <w:rFonts w:ascii="Arial" w:hAnsi="Arial" w:cs="Arial"/>
          <w:b/>
        </w:rPr>
      </w:pPr>
      <w:r w:rsidRPr="00B967A5">
        <w:rPr>
          <w:rFonts w:ascii="Arial" w:hAnsi="Arial" w:cs="Arial"/>
          <w:b/>
        </w:rPr>
        <w:t>Product IDs</w:t>
      </w:r>
    </w:p>
    <w:p w14:paraId="79AFE2DB" w14:textId="77777777" w:rsidR="00B967A5" w:rsidRPr="00B967A5" w:rsidRDefault="00B967A5" w:rsidP="00B967A5">
      <w:pPr>
        <w:rPr>
          <w:rFonts w:ascii="Arial" w:hAnsi="Arial" w:cs="Arial"/>
        </w:rPr>
      </w:pPr>
    </w:p>
    <w:p w14:paraId="6B9EF3C7" w14:textId="77777777" w:rsidR="00B967A5" w:rsidRPr="00B967A5" w:rsidRDefault="00B967A5" w:rsidP="00B967A5">
      <w:pPr>
        <w:rPr>
          <w:rFonts w:ascii="Arial" w:hAnsi="Arial" w:cs="Arial"/>
        </w:rPr>
      </w:pPr>
      <w:r w:rsidRPr="00B967A5">
        <w:rPr>
          <w:rFonts w:ascii="Arial" w:hAnsi="Arial" w:cs="Arial"/>
        </w:rPr>
        <w:t>Below is a list of the items linked to the product ID’s contained within the Home Check and Online Calculator data sets.</w:t>
      </w:r>
    </w:p>
    <w:p w14:paraId="4BFAFBD3" w14:textId="77777777" w:rsidR="00C6299D" w:rsidRPr="00B967A5" w:rsidRDefault="00B96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B967A5" w:rsidRPr="00B967A5" w14:paraId="49E74CD3" w14:textId="77777777" w:rsidTr="00B967A5">
        <w:tc>
          <w:tcPr>
            <w:tcW w:w="1696" w:type="dxa"/>
          </w:tcPr>
          <w:p w14:paraId="769BA218" w14:textId="77777777" w:rsidR="00B967A5" w:rsidRPr="00B967A5" w:rsidRDefault="00B967A5" w:rsidP="00B967A5">
            <w:pPr>
              <w:rPr>
                <w:rFonts w:ascii="Arial" w:hAnsi="Arial" w:cs="Arial"/>
                <w:b/>
              </w:rPr>
            </w:pPr>
            <w:r w:rsidRPr="00B967A5">
              <w:rPr>
                <w:rFonts w:ascii="Arial" w:hAnsi="Arial" w:cs="Arial"/>
                <w:b/>
              </w:rPr>
              <w:t>Product ID</w:t>
            </w:r>
          </w:p>
        </w:tc>
        <w:tc>
          <w:tcPr>
            <w:tcW w:w="3402" w:type="dxa"/>
          </w:tcPr>
          <w:p w14:paraId="4BA667C2" w14:textId="77777777" w:rsidR="00B967A5" w:rsidRPr="00B967A5" w:rsidRDefault="00B967A5">
            <w:pPr>
              <w:rPr>
                <w:rFonts w:ascii="Arial" w:hAnsi="Arial" w:cs="Arial"/>
                <w:b/>
              </w:rPr>
            </w:pPr>
            <w:r w:rsidRPr="00B967A5">
              <w:rPr>
                <w:rFonts w:ascii="Arial" w:hAnsi="Arial" w:cs="Arial"/>
                <w:b/>
              </w:rPr>
              <w:t>Item</w:t>
            </w:r>
          </w:p>
        </w:tc>
      </w:tr>
      <w:tr w:rsidR="00B967A5" w:rsidRPr="00B967A5" w14:paraId="79F05BCB" w14:textId="77777777" w:rsidTr="00B967A5">
        <w:tc>
          <w:tcPr>
            <w:tcW w:w="1696" w:type="dxa"/>
          </w:tcPr>
          <w:p w14:paraId="497B2234" w14:textId="77777777" w:rsidR="00B967A5" w:rsidRPr="00B967A5" w:rsidRDefault="00B967A5" w:rsidP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3803</w:t>
            </w:r>
          </w:p>
        </w:tc>
        <w:tc>
          <w:tcPr>
            <w:tcW w:w="3402" w:type="dxa"/>
          </w:tcPr>
          <w:p w14:paraId="13DBFFC8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4 Minute Shower Timer</w:t>
            </w:r>
          </w:p>
        </w:tc>
      </w:tr>
      <w:tr w:rsidR="00B967A5" w:rsidRPr="00B967A5" w14:paraId="741B2966" w14:textId="77777777" w:rsidTr="00B967A5">
        <w:tc>
          <w:tcPr>
            <w:tcW w:w="1696" w:type="dxa"/>
          </w:tcPr>
          <w:p w14:paraId="14FE672C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3764</w:t>
            </w:r>
          </w:p>
        </w:tc>
        <w:tc>
          <w:tcPr>
            <w:tcW w:w="3402" w:type="dxa"/>
          </w:tcPr>
          <w:p w14:paraId="7EC8B02A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5l Tap inserts</w:t>
            </w:r>
          </w:p>
        </w:tc>
      </w:tr>
      <w:tr w:rsidR="00B967A5" w:rsidRPr="00B967A5" w14:paraId="2D23C7B1" w14:textId="77777777" w:rsidTr="00B967A5">
        <w:tc>
          <w:tcPr>
            <w:tcW w:w="1696" w:type="dxa"/>
          </w:tcPr>
          <w:p w14:paraId="51102EDB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3116</w:t>
            </w:r>
          </w:p>
        </w:tc>
        <w:tc>
          <w:tcPr>
            <w:tcW w:w="3402" w:type="dxa"/>
          </w:tcPr>
          <w:p w14:paraId="74E26AB0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Cistern Bag</w:t>
            </w:r>
          </w:p>
        </w:tc>
      </w:tr>
      <w:tr w:rsidR="00B967A5" w:rsidRPr="00B967A5" w14:paraId="248B0283" w14:textId="77777777" w:rsidTr="00B967A5">
        <w:tc>
          <w:tcPr>
            <w:tcW w:w="1696" w:type="dxa"/>
          </w:tcPr>
          <w:p w14:paraId="50B09E8D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3887</w:t>
            </w:r>
          </w:p>
        </w:tc>
        <w:tc>
          <w:tcPr>
            <w:tcW w:w="3402" w:type="dxa"/>
          </w:tcPr>
          <w:p w14:paraId="22BF6B7B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Leaky Loo</w:t>
            </w:r>
          </w:p>
        </w:tc>
        <w:bookmarkStart w:id="0" w:name="_GoBack"/>
        <w:bookmarkEnd w:id="0"/>
      </w:tr>
      <w:tr w:rsidR="00B967A5" w:rsidRPr="00B967A5" w14:paraId="41F4ED0D" w14:textId="77777777" w:rsidTr="00B967A5">
        <w:tc>
          <w:tcPr>
            <w:tcW w:w="1696" w:type="dxa"/>
          </w:tcPr>
          <w:p w14:paraId="03EC113E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3448</w:t>
            </w:r>
          </w:p>
        </w:tc>
        <w:tc>
          <w:tcPr>
            <w:tcW w:w="3402" w:type="dxa"/>
          </w:tcPr>
          <w:p w14:paraId="125E2D1A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Water Saving Leaflet</w:t>
            </w:r>
          </w:p>
        </w:tc>
      </w:tr>
      <w:tr w:rsidR="00B967A5" w:rsidRPr="00B967A5" w14:paraId="1C19F808" w14:textId="77777777" w:rsidTr="00B967A5">
        <w:tc>
          <w:tcPr>
            <w:tcW w:w="1696" w:type="dxa"/>
          </w:tcPr>
          <w:p w14:paraId="6C36E4CF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4065</w:t>
            </w:r>
          </w:p>
        </w:tc>
        <w:tc>
          <w:tcPr>
            <w:tcW w:w="3402" w:type="dxa"/>
          </w:tcPr>
          <w:p w14:paraId="10F4D848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Digital Timer</w:t>
            </w:r>
          </w:p>
        </w:tc>
      </w:tr>
      <w:tr w:rsidR="00B967A5" w:rsidRPr="00B967A5" w14:paraId="20A59E41" w14:textId="77777777" w:rsidTr="00B967A5">
        <w:tc>
          <w:tcPr>
            <w:tcW w:w="1696" w:type="dxa"/>
          </w:tcPr>
          <w:p w14:paraId="2B4D1563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4067</w:t>
            </w:r>
          </w:p>
        </w:tc>
        <w:tc>
          <w:tcPr>
            <w:tcW w:w="3402" w:type="dxa"/>
          </w:tcPr>
          <w:p w14:paraId="473A3F92" w14:textId="77777777" w:rsidR="00B967A5" w:rsidRPr="00B967A5" w:rsidRDefault="00B967A5">
            <w:pPr>
              <w:rPr>
                <w:rFonts w:ascii="Arial" w:hAnsi="Arial" w:cs="Arial"/>
              </w:rPr>
            </w:pPr>
            <w:proofErr w:type="spellStart"/>
            <w:r w:rsidRPr="00B967A5">
              <w:rPr>
                <w:rFonts w:ascii="Arial" w:hAnsi="Arial" w:cs="Arial"/>
              </w:rPr>
              <w:t>Bubblestream</w:t>
            </w:r>
            <w:proofErr w:type="spellEnd"/>
          </w:p>
        </w:tc>
      </w:tr>
      <w:tr w:rsidR="00B967A5" w:rsidRPr="00B967A5" w14:paraId="19B1AA03" w14:textId="77777777" w:rsidTr="00B967A5">
        <w:tc>
          <w:tcPr>
            <w:tcW w:w="1696" w:type="dxa"/>
          </w:tcPr>
          <w:p w14:paraId="0CB4F1C4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3916</w:t>
            </w:r>
          </w:p>
        </w:tc>
        <w:tc>
          <w:tcPr>
            <w:tcW w:w="3402" w:type="dxa"/>
          </w:tcPr>
          <w:p w14:paraId="14ABB0FE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Gunk Pot</w:t>
            </w:r>
          </w:p>
        </w:tc>
      </w:tr>
      <w:tr w:rsidR="00B967A5" w:rsidRPr="00B967A5" w14:paraId="259303FE" w14:textId="77777777" w:rsidTr="00B967A5">
        <w:tc>
          <w:tcPr>
            <w:tcW w:w="1696" w:type="dxa"/>
          </w:tcPr>
          <w:p w14:paraId="4FD3EF3C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3886</w:t>
            </w:r>
          </w:p>
        </w:tc>
        <w:tc>
          <w:tcPr>
            <w:tcW w:w="3402" w:type="dxa"/>
          </w:tcPr>
          <w:p w14:paraId="108DA8D7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Shower Regulator</w:t>
            </w:r>
          </w:p>
        </w:tc>
      </w:tr>
      <w:tr w:rsidR="00B967A5" w:rsidRPr="00B967A5" w14:paraId="727001EA" w14:textId="77777777" w:rsidTr="00B967A5">
        <w:tc>
          <w:tcPr>
            <w:tcW w:w="1696" w:type="dxa"/>
          </w:tcPr>
          <w:p w14:paraId="140CF07B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3881</w:t>
            </w:r>
          </w:p>
        </w:tc>
        <w:tc>
          <w:tcPr>
            <w:tcW w:w="3402" w:type="dxa"/>
          </w:tcPr>
          <w:p w14:paraId="4F7263EB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Sink Plug Blue</w:t>
            </w:r>
          </w:p>
        </w:tc>
      </w:tr>
      <w:tr w:rsidR="00B967A5" w:rsidRPr="00B967A5" w14:paraId="5045035D" w14:textId="77777777" w:rsidTr="00B967A5">
        <w:tc>
          <w:tcPr>
            <w:tcW w:w="1696" w:type="dxa"/>
          </w:tcPr>
          <w:p w14:paraId="4E065C27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3882</w:t>
            </w:r>
          </w:p>
        </w:tc>
        <w:tc>
          <w:tcPr>
            <w:tcW w:w="3402" w:type="dxa"/>
          </w:tcPr>
          <w:p w14:paraId="650A1E9B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Sink Plug Purple</w:t>
            </w:r>
          </w:p>
        </w:tc>
      </w:tr>
      <w:tr w:rsidR="00B967A5" w:rsidRPr="00B967A5" w14:paraId="55F05749" w14:textId="77777777" w:rsidTr="00B967A5">
        <w:tc>
          <w:tcPr>
            <w:tcW w:w="1696" w:type="dxa"/>
          </w:tcPr>
          <w:p w14:paraId="029EE593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3770</w:t>
            </w:r>
          </w:p>
        </w:tc>
        <w:tc>
          <w:tcPr>
            <w:tcW w:w="3402" w:type="dxa"/>
          </w:tcPr>
          <w:p w14:paraId="24D9E343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Toothy Timer</w:t>
            </w:r>
          </w:p>
        </w:tc>
      </w:tr>
      <w:tr w:rsidR="00B967A5" w:rsidRPr="00B967A5" w14:paraId="2CF5A564" w14:textId="77777777" w:rsidTr="00B967A5">
        <w:tc>
          <w:tcPr>
            <w:tcW w:w="1696" w:type="dxa"/>
          </w:tcPr>
          <w:p w14:paraId="0051631D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3771</w:t>
            </w:r>
          </w:p>
        </w:tc>
        <w:tc>
          <w:tcPr>
            <w:tcW w:w="3402" w:type="dxa"/>
          </w:tcPr>
          <w:p w14:paraId="4D540FF9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Toothy Card</w:t>
            </w:r>
          </w:p>
        </w:tc>
      </w:tr>
      <w:tr w:rsidR="00B967A5" w:rsidRPr="00B967A5" w14:paraId="6881EEFD" w14:textId="77777777" w:rsidTr="00B967A5">
        <w:tc>
          <w:tcPr>
            <w:tcW w:w="1696" w:type="dxa"/>
          </w:tcPr>
          <w:p w14:paraId="66D6BEB3" w14:textId="77777777" w:rsidR="00B967A5" w:rsidRPr="00B967A5" w:rsidRDefault="00B967A5">
            <w:pPr>
              <w:rPr>
                <w:rFonts w:ascii="Arial" w:hAnsi="Arial" w:cs="Arial"/>
              </w:rPr>
            </w:pPr>
            <w:r w:rsidRPr="00B967A5">
              <w:rPr>
                <w:rFonts w:ascii="Arial" w:hAnsi="Arial" w:cs="Arial"/>
              </w:rPr>
              <w:t>3611</w:t>
            </w:r>
          </w:p>
        </w:tc>
        <w:tc>
          <w:tcPr>
            <w:tcW w:w="3402" w:type="dxa"/>
          </w:tcPr>
          <w:p w14:paraId="575EBCE8" w14:textId="77777777" w:rsidR="00B967A5" w:rsidRPr="00B967A5" w:rsidRDefault="00B967A5">
            <w:pPr>
              <w:rPr>
                <w:rFonts w:ascii="Arial" w:hAnsi="Arial" w:cs="Arial"/>
              </w:rPr>
            </w:pPr>
            <w:proofErr w:type="spellStart"/>
            <w:r w:rsidRPr="00B967A5">
              <w:rPr>
                <w:rFonts w:ascii="Arial" w:hAnsi="Arial" w:cs="Arial"/>
              </w:rPr>
              <w:t>Flowpoint</w:t>
            </w:r>
            <w:proofErr w:type="spellEnd"/>
            <w:r w:rsidRPr="00B967A5">
              <w:rPr>
                <w:rFonts w:ascii="Arial" w:hAnsi="Arial" w:cs="Arial"/>
              </w:rPr>
              <w:t xml:space="preserve"> Shower Head</w:t>
            </w:r>
          </w:p>
        </w:tc>
      </w:tr>
    </w:tbl>
    <w:p w14:paraId="5BBA5087" w14:textId="77777777" w:rsidR="00B967A5" w:rsidRPr="00B967A5" w:rsidRDefault="00B967A5"/>
    <w:sectPr w:rsidR="00B967A5" w:rsidRPr="00B9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A5"/>
    <w:rsid w:val="00402B63"/>
    <w:rsid w:val="006325DB"/>
    <w:rsid w:val="00716BF1"/>
    <w:rsid w:val="00B313AF"/>
    <w:rsid w:val="00B967A5"/>
    <w:rsid w:val="00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72E6"/>
  <w15:chartTrackingRefBased/>
  <w15:docId w15:val="{88772619-D99B-4BBD-8A35-F878ADB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7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Mann</dc:creator>
  <cp:keywords/>
  <dc:description/>
  <cp:lastModifiedBy>Laura Mann</cp:lastModifiedBy>
  <cp:revision>1</cp:revision>
  <dcterms:created xsi:type="dcterms:W3CDTF">2019-06-14T08:15:00Z</dcterms:created>
  <dcterms:modified xsi:type="dcterms:W3CDTF">2019-06-14T08:19:00Z</dcterms:modified>
</cp:coreProperties>
</file>